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EC" w:rsidRDefault="00B10751">
      <w:r>
        <w:t>Sample document</w:t>
      </w:r>
    </w:p>
    <w:p w:rsidR="008A6CAC" w:rsidRDefault="008A6CAC"/>
    <w:p w:rsidR="008A6CAC" w:rsidRDefault="008A6CAC">
      <w:bookmarkStart w:id="0" w:name="_GoBack"/>
      <w:bookmarkEnd w:id="0"/>
    </w:p>
    <w:sectPr w:rsidR="008A6C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AC"/>
    <w:rsid w:val="00191AE1"/>
    <w:rsid w:val="003D1F21"/>
    <w:rsid w:val="008A6CAC"/>
    <w:rsid w:val="00B1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D5D7"/>
  <w15:chartTrackingRefBased/>
  <w15:docId w15:val="{647B8359-423E-4FE6-8C22-9622DF1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Calgary Board of Education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Delamont, Darryl T</dc:creator>
  <cp:keywords/>
  <dc:description/>
  <cp:lastModifiedBy>Delamont, Darryl T</cp:lastModifiedBy>
  <cp:revision>1</cp:revision>
  <dcterms:created xsi:type="dcterms:W3CDTF">2020-04-23T17:32:00Z</dcterms:created>
  <dcterms:modified xsi:type="dcterms:W3CDTF">2020-04-23T17:51:00Z</dcterms:modified>
</cp:coreProperties>
</file>